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63"/>
        <w:gridCol w:w="7322"/>
      </w:tblGrid>
      <w:tr w:rsidR="00090376" w:rsidRPr="00CB00FA" w:rsidTr="000903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Einrichtung:</w:t>
            </w:r>
          </w:p>
        </w:tc>
        <w:tc>
          <w:tcPr>
            <w:tcW w:w="7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Klinikum</w:t>
            </w:r>
          </w:p>
        </w:tc>
      </w:tr>
      <w:tr w:rsidR="00090376" w:rsidRPr="00CB00FA" w:rsidTr="00090376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0376" w:rsidRPr="00CB00FA" w:rsidRDefault="00090376"/>
        </w:tc>
        <w:tc>
          <w:tcPr>
            <w:tcW w:w="7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376" w:rsidRPr="00CB00FA" w:rsidRDefault="000D66ED" w:rsidP="000D66ED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Straße, PLZ, Ort, Land</w:t>
            </w:r>
          </w:p>
        </w:tc>
      </w:tr>
      <w:tr w:rsidR="00090376" w:rsidRPr="00CB00FA" w:rsidTr="00090376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Leiter: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376" w:rsidRPr="00CB00FA" w:rsidRDefault="000D66ED" w:rsidP="000D66ED">
            <w:pPr>
              <w:rPr>
                <w:noProof/>
                <w:color w:val="0000FF"/>
              </w:rPr>
            </w:pPr>
            <w:r w:rsidRPr="00CB00FA">
              <w:rPr>
                <w:noProof/>
                <w:color w:val="0000FF"/>
                <w:lang w:val="sv-SE"/>
              </w:rPr>
              <w:t>Anrede, Titel, Vorname, Name</w:t>
            </w:r>
          </w:p>
        </w:tc>
      </w:tr>
      <w:tr w:rsidR="00090376" w:rsidRPr="00CB00FA" w:rsidTr="00090376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QMB: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Anrede, Titel, Vorname, Name</w:t>
            </w:r>
          </w:p>
        </w:tc>
      </w:tr>
      <w:tr w:rsidR="00090376" w:rsidRPr="00CB00FA" w:rsidTr="00090376">
        <w:trPr>
          <w:trHeight w:val="214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Auditdatum: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376" w:rsidRPr="00CB00FA" w:rsidRDefault="00090376">
            <w:pPr>
              <w:rPr>
                <w:noProof/>
                <w:color w:val="0000FF"/>
                <w:lang w:val="sv-SE"/>
              </w:rPr>
            </w:pPr>
          </w:p>
        </w:tc>
      </w:tr>
      <w:tr w:rsidR="00090376" w:rsidRPr="00CB00FA" w:rsidTr="00090376">
        <w:trPr>
          <w:trHeight w:val="8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Auditleitung: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Titel, Vorname, Name</w:t>
            </w:r>
          </w:p>
        </w:tc>
      </w:tr>
    </w:tbl>
    <w:p w:rsidR="00090376" w:rsidRPr="00CB00FA" w:rsidRDefault="00090376" w:rsidP="00090376"/>
    <w:p w:rsidR="00090376" w:rsidRPr="00CB00FA" w:rsidRDefault="00090376" w:rsidP="00090376"/>
    <w:p w:rsidR="00090376" w:rsidRPr="00CB00FA" w:rsidRDefault="00090376" w:rsidP="00090376">
      <w:pPr>
        <w:rPr>
          <w:b/>
          <w:szCs w:val="22"/>
        </w:rPr>
      </w:pPr>
      <w:r w:rsidRPr="00CB00FA">
        <w:rPr>
          <w:b/>
          <w:szCs w:val="22"/>
        </w:rPr>
        <w:t>Allgemeines zum Audit</w:t>
      </w:r>
    </w:p>
    <w:p w:rsidR="00090376" w:rsidRPr="00CB00FA" w:rsidRDefault="00090376" w:rsidP="00090376">
      <w:pPr>
        <w:ind w:left="360"/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75"/>
        <w:gridCol w:w="2998"/>
        <w:gridCol w:w="4309"/>
      </w:tblGrid>
      <w:tr w:rsidR="00090376" w:rsidRPr="00CB00FA" w:rsidTr="007528E3">
        <w:trPr>
          <w:trHeight w:val="6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Geltungsbereich zur Zertifizierung: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r w:rsidRPr="00CB00FA">
              <w:rPr>
                <w:noProof/>
                <w:color w:val="0000FF"/>
                <w:lang w:val="sv-SE"/>
              </w:rPr>
              <w:t>EPZ / EPZmax</w:t>
            </w:r>
          </w:p>
        </w:tc>
      </w:tr>
      <w:tr w:rsidR="00090376" w:rsidRPr="00CB00FA" w:rsidTr="007528E3">
        <w:trPr>
          <w:trHeight w:val="163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Abteilung: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r w:rsidRPr="00CB00FA">
              <w:rPr>
                <w:noProof/>
                <w:color w:val="0000FF"/>
                <w:lang w:val="sv-SE"/>
              </w:rPr>
              <w:t>Ortho / Ortho+UCH / UCH</w:t>
            </w:r>
          </w:p>
        </w:tc>
      </w:tr>
      <w:tr w:rsidR="00090376" w:rsidRPr="00CB00FA" w:rsidTr="007528E3">
        <w:trPr>
          <w:trHeight w:val="79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QM-</w:t>
            </w:r>
            <w:proofErr w:type="spellStart"/>
            <w:r w:rsidRPr="00CB00FA">
              <w:t>Zert</w:t>
            </w:r>
            <w:proofErr w:type="spellEnd"/>
            <w:r w:rsidR="00FB596E" w:rsidRPr="00CB00FA">
              <w:t>.-S</w:t>
            </w:r>
            <w:r w:rsidRPr="00CB00FA">
              <w:t>telle: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376" w:rsidRPr="00CB00FA" w:rsidRDefault="00090376">
            <w:pPr>
              <w:rPr>
                <w:noProof/>
                <w:color w:val="0000FF"/>
                <w:lang w:val="sv-SE"/>
              </w:rPr>
            </w:pPr>
          </w:p>
        </w:tc>
      </w:tr>
      <w:tr w:rsidR="00090376" w:rsidRPr="00CB00FA" w:rsidTr="007528E3">
        <w:trPr>
          <w:trHeight w:val="79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QM-Standard: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376" w:rsidRPr="00CB00FA" w:rsidRDefault="00090376">
            <w:pPr>
              <w:rPr>
                <w:noProof/>
                <w:color w:val="0000FF"/>
                <w:lang w:val="sv-SE"/>
              </w:rPr>
            </w:pPr>
          </w:p>
        </w:tc>
      </w:tr>
      <w:tr w:rsidR="00090376" w:rsidRPr="00CB00FA" w:rsidTr="007528E3">
        <w:trPr>
          <w:trHeight w:val="79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0376" w:rsidRPr="00CB00FA" w:rsidRDefault="00090376">
            <w:r w:rsidRPr="00CB00FA">
              <w:t>Status Audit:</w:t>
            </w:r>
          </w:p>
        </w:tc>
        <w:tc>
          <w:tcPr>
            <w:tcW w:w="7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376" w:rsidRPr="00CB00FA" w:rsidRDefault="00230A1C">
            <w:pPr>
              <w:rPr>
                <w:noProof/>
                <w:lang w:val="sv-SE"/>
              </w:rPr>
            </w:pPr>
            <w:sdt>
              <w:sdtPr>
                <w:rPr>
                  <w:noProof/>
                  <w:lang w:val="sv-SE"/>
                </w:rPr>
                <w:id w:val="-264074500"/>
                <w:placeholder>
                  <w:docPart w:val="C520DDECFA684A53BAD8B84CFBF44BD8"/>
                </w:placeholder>
                <w:dropDownList>
                  <w:listItem w:displayText="Bitte auswählen" w:value="Bitte auswählen"/>
                  <w:listItem w:displayText="Voraudit" w:value="Voraudit"/>
                  <w:listItem w:displayText="Nachaudit" w:value="Nachaudit"/>
                  <w:listItem w:displayText="Erstzertifizierungsaudit" w:value="Erstzertifizierungsaudit"/>
                  <w:listItem w:displayText="1. Überwachungsaudit, 1. Zyklus" w:value="1. Überwachungsaudit, 1. Zyklus"/>
                  <w:listItem w:displayText="2. Überwachungsaudit, 1. Zyklus" w:value="2. Überwachungsaudit, 1. Zyklus"/>
                  <w:listItem w:displayText="Wiederholaudit, 1. Zyklus" w:value="Wiederholaudit, 1. Zyklus"/>
                  <w:listItem w:displayText="1. Überwachungsaudit, 2. Zyklus" w:value="1. Überwachungsaudit, 2. Zyklus"/>
                  <w:listItem w:displayText="2. Überwachungsaudit, 2. Zyklus" w:value="2. Überwachungsaudit, 2. Zyklus"/>
                  <w:listItem w:displayText="Wiederholaudit, 2.Zyklus" w:value="Wiederholaudit, 2.Zyklus"/>
                </w:dropDownList>
              </w:sdtPr>
              <w:sdtEndPr/>
              <w:sdtContent>
                <w:r w:rsidR="00CB323D">
                  <w:rPr>
                    <w:noProof/>
                    <w:lang w:val="sv-SE"/>
                  </w:rPr>
                  <w:t>Voraudit</w:t>
                </w:r>
              </w:sdtContent>
            </w:sdt>
          </w:p>
        </w:tc>
      </w:tr>
      <w:tr w:rsidR="00090376" w:rsidRPr="00CB00FA" w:rsidTr="007528E3">
        <w:trPr>
          <w:trHeight w:val="589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Auditplan vom:</w:t>
            </w:r>
          </w:p>
        </w:tc>
        <w:tc>
          <w:tcPr>
            <w:tcW w:w="7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376" w:rsidRPr="00CB00FA" w:rsidRDefault="00090376">
            <w:pPr>
              <w:rPr>
                <w:noProof/>
                <w:lang w:val="sv-SE"/>
              </w:rPr>
            </w:pPr>
          </w:p>
        </w:tc>
      </w:tr>
      <w:tr w:rsidR="00090376" w:rsidRPr="00CB00FA" w:rsidTr="007528E3">
        <w:trPr>
          <w:trHeight w:val="79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Auditteam: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iCs/>
              </w:rPr>
              <w:t>Leitender Fachexperte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Titel, Vorname, Name</w:t>
            </w:r>
          </w:p>
        </w:tc>
      </w:tr>
      <w:tr w:rsidR="00090376" w:rsidRPr="00CB00FA" w:rsidTr="007528E3">
        <w:trPr>
          <w:trHeight w:val="79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0376" w:rsidRPr="00CB00FA" w:rsidRDefault="00090376"/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pPr>
              <w:rPr>
                <w:iCs/>
              </w:rPr>
            </w:pPr>
            <w:r w:rsidRPr="00CB00FA">
              <w:rPr>
                <w:iCs/>
              </w:rPr>
              <w:t>Co- Fachexperte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Titel, Vorname, Name</w:t>
            </w:r>
          </w:p>
        </w:tc>
      </w:tr>
      <w:tr w:rsidR="00090376" w:rsidRPr="00CB00FA" w:rsidTr="007528E3">
        <w:trPr>
          <w:trHeight w:val="79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0376" w:rsidRPr="00CB00FA" w:rsidRDefault="00090376"/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0376" w:rsidRPr="00CB00FA" w:rsidRDefault="00090376">
            <w:pPr>
              <w:rPr>
                <w:iCs/>
              </w:rPr>
            </w:pPr>
            <w:r w:rsidRPr="00CB00FA">
              <w:rPr>
                <w:iCs/>
              </w:rPr>
              <w:t>Systemauditor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Titel, Vorname, Name</w:t>
            </w:r>
          </w:p>
        </w:tc>
      </w:tr>
    </w:tbl>
    <w:p w:rsidR="00090376" w:rsidRPr="00CB00FA" w:rsidRDefault="00090376" w:rsidP="00090376"/>
    <w:p w:rsidR="00090376" w:rsidRPr="00CB00FA" w:rsidRDefault="00090376" w:rsidP="00090376"/>
    <w:p w:rsidR="00551D1F" w:rsidRDefault="00551D1F" w:rsidP="000D6F4D">
      <w:pPr>
        <w:jc w:val="both"/>
      </w:pPr>
      <w:r w:rsidRPr="00FD0570">
        <w:t xml:space="preserve">Grundlage des Audits bildeten neben den vorab eingereichten Unterlagen die Fachlichen Anforderungen an </w:t>
      </w:r>
      <w:r>
        <w:t>die EndoProthetikZentren</w:t>
      </w:r>
      <w:r w:rsidRPr="00FD0570">
        <w:t>.</w:t>
      </w:r>
    </w:p>
    <w:p w:rsidR="00551D1F" w:rsidRDefault="00551D1F" w:rsidP="000D6F4D">
      <w:pPr>
        <w:jc w:val="both"/>
        <w:rPr>
          <w:rFonts w:cs="Arial"/>
        </w:rPr>
      </w:pPr>
    </w:p>
    <w:p w:rsidR="00551D1F" w:rsidRDefault="00551D1F" w:rsidP="000D6F4D">
      <w:pPr>
        <w:jc w:val="both"/>
        <w:rPr>
          <w:rFonts w:cs="Arial"/>
        </w:rPr>
      </w:pPr>
      <w:r w:rsidRPr="00C5478C">
        <w:rPr>
          <w:rFonts w:cs="Arial"/>
        </w:rPr>
        <w:t xml:space="preserve">Die vor Ort getroffenen Hinweise zu Verbesserungspotenzialen </w:t>
      </w:r>
      <w:r>
        <w:rPr>
          <w:rFonts w:cs="Arial"/>
        </w:rPr>
        <w:t>und</w:t>
      </w:r>
      <w:r w:rsidRPr="00C5478C">
        <w:rPr>
          <w:rFonts w:cs="Arial"/>
        </w:rPr>
        <w:t xml:space="preserve"> die Einsichten der </w:t>
      </w:r>
      <w:r>
        <w:rPr>
          <w:rFonts w:cs="Arial"/>
        </w:rPr>
        <w:t>Fachexperten</w:t>
      </w:r>
      <w:r w:rsidRPr="00C5478C">
        <w:rPr>
          <w:rFonts w:cs="Arial"/>
        </w:rPr>
        <w:t xml:space="preserve"> vor Ort sind ausschließlich in gekürzter Form inhaltlich wiedergegeben. </w:t>
      </w:r>
    </w:p>
    <w:p w:rsidR="00551D1F" w:rsidRDefault="00551D1F" w:rsidP="000D6F4D">
      <w:pPr>
        <w:jc w:val="both"/>
        <w:rPr>
          <w:rFonts w:cs="Arial"/>
        </w:rPr>
      </w:pPr>
    </w:p>
    <w:p w:rsidR="00551D1F" w:rsidRDefault="00551D1F" w:rsidP="000D6F4D">
      <w:pPr>
        <w:jc w:val="both"/>
        <w:rPr>
          <w:rFonts w:ascii="Calibri" w:hAnsi="Calibri"/>
        </w:rPr>
      </w:pPr>
      <w:r>
        <w:rPr>
          <w:rFonts w:cs="Arial"/>
        </w:rPr>
        <w:t>Auf den stichprobenhaften Charakter des Audits wurde hingewiesen,</w:t>
      </w:r>
      <w:r w:rsidRPr="001E35AA">
        <w:t xml:space="preserve"> </w:t>
      </w:r>
      <w:r>
        <w:t>hierdurch können nicht anforderungskonforme Punkte unerkannt bleiben.</w:t>
      </w:r>
    </w:p>
    <w:p w:rsidR="00551D1F" w:rsidRDefault="00551D1F" w:rsidP="000D6F4D">
      <w:pPr>
        <w:jc w:val="both"/>
        <w:rPr>
          <w:rFonts w:cs="Arial"/>
        </w:rPr>
      </w:pPr>
    </w:p>
    <w:p w:rsidR="00551D1F" w:rsidRDefault="00551D1F" w:rsidP="000D6F4D">
      <w:pPr>
        <w:jc w:val="both"/>
        <w:rPr>
          <w:rFonts w:cs="Arial"/>
        </w:rPr>
      </w:pPr>
      <w:r w:rsidRPr="00C5478C">
        <w:rPr>
          <w:rFonts w:cs="Arial"/>
        </w:rPr>
        <w:t>Die Erkenntnisse des Audits wurden im Abschlussgespräch mitgeteilt.</w:t>
      </w:r>
      <w:r>
        <w:rPr>
          <w:rFonts w:cs="Arial"/>
        </w:rPr>
        <w:t xml:space="preserve"> Der Bericht wird dem Zentrum zugestellt und bei ClarCert archiviert.</w:t>
      </w:r>
    </w:p>
    <w:p w:rsidR="00551D1F" w:rsidRDefault="00551D1F" w:rsidP="000D6F4D">
      <w:pPr>
        <w:jc w:val="both"/>
        <w:rPr>
          <w:rFonts w:cs="Arial"/>
        </w:rPr>
      </w:pPr>
    </w:p>
    <w:p w:rsidR="00551D1F" w:rsidRDefault="00551D1F" w:rsidP="000D6F4D">
      <w:pPr>
        <w:jc w:val="both"/>
        <w:rPr>
          <w:rFonts w:cs="Arial"/>
        </w:rPr>
      </w:pPr>
      <w:r>
        <w:rPr>
          <w:rFonts w:cs="Arial"/>
        </w:rPr>
        <w:t>Zur besseren</w:t>
      </w:r>
      <w:r w:rsidRPr="00EB5C7F">
        <w:rPr>
          <w:rFonts w:cs="Arial"/>
        </w:rPr>
        <w:t xml:space="preserve"> Lesbarkeit des Textes wird auf die Form geschlechtsspezifische</w:t>
      </w:r>
      <w:r>
        <w:rPr>
          <w:rFonts w:cs="Arial"/>
        </w:rPr>
        <w:t>r</w:t>
      </w:r>
      <w:r w:rsidRPr="00EB5C7F">
        <w:rPr>
          <w:rFonts w:cs="Arial"/>
        </w:rPr>
        <w:t xml:space="preserve"> Nomenklatur verzichtet. Im Text sind immer beide Geschlechter gemeint, es sei denn, eine explizite Formulierung </w:t>
      </w:r>
      <w:r>
        <w:rPr>
          <w:rFonts w:cs="Arial"/>
        </w:rPr>
        <w:t>weist darauf hin.</w:t>
      </w:r>
    </w:p>
    <w:p w:rsidR="00090376" w:rsidRDefault="00090376" w:rsidP="00090376"/>
    <w:p w:rsidR="00551D1F" w:rsidRPr="00CB00FA" w:rsidRDefault="00551D1F" w:rsidP="00090376"/>
    <w:p w:rsidR="00090376" w:rsidRPr="00CB00FA" w:rsidRDefault="00090376" w:rsidP="00090376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559"/>
        <w:gridCol w:w="3686"/>
      </w:tblGrid>
      <w:tr w:rsidR="00090376" w:rsidRPr="00CB00FA" w:rsidTr="0009037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0376" w:rsidRPr="00CB00FA" w:rsidRDefault="00090376" w:rsidP="00BA1FB9">
            <w:pPr>
              <w:spacing w:after="120"/>
              <w:rPr>
                <w:rFonts w:cs="Arial"/>
                <w:color w:val="0000FF"/>
              </w:rPr>
            </w:pPr>
            <w:r w:rsidRPr="00CB00FA">
              <w:rPr>
                <w:rFonts w:cs="Arial"/>
                <w:color w:val="0000FF"/>
              </w:rPr>
              <w:t>01.01.201</w:t>
            </w:r>
            <w:r w:rsidR="00230A1C">
              <w:rPr>
                <w:rFonts w:cs="Arial"/>
                <w:color w:val="0000FF"/>
              </w:rPr>
              <w:t>9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90376" w:rsidRPr="00CB00FA" w:rsidRDefault="00090376">
            <w:pPr>
              <w:spacing w:after="60"/>
              <w:rPr>
                <w:rFonts w:cs="Arial"/>
                <w:sz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376" w:rsidRPr="00CB00FA" w:rsidRDefault="00090376">
            <w:pPr>
              <w:pStyle w:val="berschrift4"/>
              <w:spacing w:before="0" w:after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90376" w:rsidRPr="00CB00FA" w:rsidTr="00090376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0376" w:rsidRPr="00CB00FA" w:rsidRDefault="00090376">
            <w:pPr>
              <w:spacing w:before="60"/>
              <w:rPr>
                <w:sz w:val="16"/>
              </w:rPr>
            </w:pPr>
            <w:r w:rsidRPr="00CB00FA">
              <w:rPr>
                <w:sz w:val="16"/>
              </w:rPr>
              <w:t>Datum</w:t>
            </w:r>
          </w:p>
        </w:tc>
        <w:tc>
          <w:tcPr>
            <w:tcW w:w="1559" w:type="dxa"/>
          </w:tcPr>
          <w:p w:rsidR="00090376" w:rsidRPr="00CB00FA" w:rsidRDefault="00090376">
            <w:pPr>
              <w:spacing w:before="60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0376" w:rsidRPr="00CB00FA" w:rsidRDefault="00090376">
            <w:pPr>
              <w:spacing w:before="60"/>
              <w:rPr>
                <w:sz w:val="16"/>
              </w:rPr>
            </w:pPr>
            <w:r w:rsidRPr="00CB00FA">
              <w:rPr>
                <w:sz w:val="16"/>
              </w:rPr>
              <w:t>Unterschrift Fachexperte</w:t>
            </w:r>
          </w:p>
        </w:tc>
      </w:tr>
    </w:tbl>
    <w:p w:rsidR="00090376" w:rsidRPr="00CB00FA" w:rsidRDefault="00090376" w:rsidP="00090376"/>
    <w:p w:rsidR="00090376" w:rsidRPr="00CB00FA" w:rsidRDefault="00090376" w:rsidP="00090376">
      <w:pPr>
        <w:tabs>
          <w:tab w:val="left" w:pos="851"/>
        </w:tabs>
        <w:rPr>
          <w:rFonts w:cs="Arial"/>
          <w:sz w:val="16"/>
          <w:szCs w:val="16"/>
        </w:rPr>
      </w:pPr>
      <w:r w:rsidRPr="00CB00FA">
        <w:rPr>
          <w:rFonts w:cs="Arial"/>
          <w:sz w:val="16"/>
          <w:szCs w:val="16"/>
        </w:rPr>
        <w:t>Dieser Auditbericht wurde elektronisch erstellt und ist ohne Unterschrift gültig.</w:t>
      </w:r>
    </w:p>
    <w:p w:rsidR="00090376" w:rsidRPr="00CB00FA" w:rsidRDefault="00FB596E" w:rsidP="00090376">
      <w:pPr>
        <w:rPr>
          <w:sz w:val="16"/>
          <w:szCs w:val="16"/>
        </w:rPr>
      </w:pPr>
      <w:r w:rsidRPr="00CB00FA">
        <w:rPr>
          <w:sz w:val="16"/>
          <w:szCs w:val="16"/>
        </w:rPr>
        <w:t xml:space="preserve">Die </w:t>
      </w:r>
      <w:r w:rsidR="00090376" w:rsidRPr="00CB00FA">
        <w:rPr>
          <w:sz w:val="16"/>
          <w:szCs w:val="16"/>
        </w:rPr>
        <w:t>Veröffentlichung oder Vervielfältigung des Auditberichtes, auch nur auszugsweise, ist durch ClarCert zu genehmigen.</w:t>
      </w:r>
    </w:p>
    <w:p w:rsidR="002A3789" w:rsidRPr="00CB00FA" w:rsidRDefault="00090376" w:rsidP="00846570">
      <w:pPr>
        <w:spacing w:line="360" w:lineRule="auto"/>
        <w:jc w:val="both"/>
      </w:pPr>
      <w:r w:rsidRPr="00CB00FA">
        <w:br w:type="page"/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6146"/>
      </w:tblGrid>
      <w:tr w:rsidR="002A3789" w:rsidRPr="00CB00FA" w:rsidTr="002A3789">
        <w:tc>
          <w:tcPr>
            <w:tcW w:w="3539" w:type="dxa"/>
            <w:vAlign w:val="center"/>
          </w:tcPr>
          <w:p w:rsidR="002A3789" w:rsidRPr="00CB00FA" w:rsidRDefault="002A3789" w:rsidP="002A3789">
            <w:pPr>
              <w:spacing w:line="360" w:lineRule="auto"/>
            </w:pPr>
            <w:r w:rsidRPr="00CB00FA">
              <w:lastRenderedPageBreak/>
              <w:t>Audit am:</w:t>
            </w:r>
          </w:p>
        </w:tc>
        <w:tc>
          <w:tcPr>
            <w:tcW w:w="6146" w:type="dxa"/>
            <w:vAlign w:val="center"/>
          </w:tcPr>
          <w:p w:rsidR="002A3789" w:rsidRPr="00CB00FA" w:rsidRDefault="00A71E12" w:rsidP="00CB323D">
            <w:pPr>
              <w:spacing w:line="360" w:lineRule="auto"/>
            </w:pPr>
            <w:r>
              <w:t>dd.mm.yyyy</w:t>
            </w:r>
          </w:p>
        </w:tc>
      </w:tr>
      <w:tr w:rsidR="002A3789" w:rsidRPr="00CB00FA" w:rsidTr="002A3789">
        <w:tc>
          <w:tcPr>
            <w:tcW w:w="3539" w:type="dxa"/>
            <w:vAlign w:val="center"/>
          </w:tcPr>
          <w:p w:rsidR="002A3789" w:rsidRPr="00CB00FA" w:rsidRDefault="002A3789" w:rsidP="002A3789">
            <w:pPr>
              <w:spacing w:line="360" w:lineRule="auto"/>
            </w:pPr>
            <w:r w:rsidRPr="00CB00FA">
              <w:t>Datengrundlage</w:t>
            </w:r>
            <w:r w:rsidRPr="00CB00FA">
              <w:rPr>
                <w:sz w:val="16"/>
                <w:szCs w:val="16"/>
              </w:rPr>
              <w:t xml:space="preserve"> (Kalenderjahr vor Audit)</w:t>
            </w:r>
            <w:r w:rsidRPr="00CB00FA">
              <w:t>:</w:t>
            </w:r>
          </w:p>
        </w:tc>
        <w:tc>
          <w:tcPr>
            <w:tcW w:w="6146" w:type="dxa"/>
            <w:vAlign w:val="center"/>
          </w:tcPr>
          <w:p w:rsidR="002A3789" w:rsidRPr="00CB00FA" w:rsidRDefault="002A3789" w:rsidP="002A3789">
            <w:pPr>
              <w:spacing w:line="360" w:lineRule="auto"/>
            </w:pPr>
            <w:proofErr w:type="spellStart"/>
            <w:r w:rsidRPr="00CB00FA">
              <w:t>yyyy</w:t>
            </w:r>
            <w:proofErr w:type="spellEnd"/>
          </w:p>
        </w:tc>
      </w:tr>
      <w:tr w:rsidR="002A3789" w:rsidRPr="00CB00FA" w:rsidTr="002A3789">
        <w:tc>
          <w:tcPr>
            <w:tcW w:w="3539" w:type="dxa"/>
          </w:tcPr>
          <w:p w:rsidR="002A3789" w:rsidRPr="00CB00FA" w:rsidRDefault="002A3789" w:rsidP="002A3789">
            <w:pPr>
              <w:spacing w:line="360" w:lineRule="auto"/>
            </w:pPr>
            <w:r w:rsidRPr="00CB00FA">
              <w:t xml:space="preserve">Auditziel: </w:t>
            </w:r>
          </w:p>
          <w:p w:rsidR="002A3789" w:rsidRPr="00CB00FA" w:rsidRDefault="002A3789" w:rsidP="002A3789">
            <w:pPr>
              <w:spacing w:line="360" w:lineRule="auto"/>
            </w:pPr>
          </w:p>
        </w:tc>
        <w:tc>
          <w:tcPr>
            <w:tcW w:w="6146" w:type="dxa"/>
            <w:vAlign w:val="center"/>
          </w:tcPr>
          <w:p w:rsidR="002A3789" w:rsidRPr="00CB00FA" w:rsidRDefault="002A3789" w:rsidP="00CB323D">
            <w:pPr>
              <w:spacing w:line="360" w:lineRule="auto"/>
            </w:pPr>
            <w:r w:rsidRPr="00CB00FA">
              <w:t xml:space="preserve">Überprüfung der Erfüllung der im Erhebungsbogen EndoCert formulierten Anforderungen </w:t>
            </w:r>
            <w:r w:rsidR="00CB323D">
              <w:t>(Voraudit)</w:t>
            </w:r>
          </w:p>
        </w:tc>
      </w:tr>
    </w:tbl>
    <w:p w:rsidR="002A3789" w:rsidRPr="00CB00FA" w:rsidRDefault="002A3789" w:rsidP="00846570">
      <w:pPr>
        <w:spacing w:line="360" w:lineRule="auto"/>
        <w:jc w:val="both"/>
      </w:pPr>
    </w:p>
    <w:p w:rsidR="00CB323D" w:rsidRPr="00F11E3F" w:rsidRDefault="00CB323D" w:rsidP="00CB323D">
      <w:pPr>
        <w:pStyle w:val="berschrift1"/>
        <w:jc w:val="both"/>
        <w:rPr>
          <w:bCs/>
        </w:rPr>
      </w:pPr>
      <w:r>
        <w:t>Gesamteindruck Audit</w:t>
      </w:r>
    </w:p>
    <w:p w:rsidR="00CB323D" w:rsidRDefault="00CB323D" w:rsidP="00CB323D">
      <w:pPr>
        <w:jc w:val="both"/>
      </w:pPr>
    </w:p>
    <w:p w:rsidR="00CB323D" w:rsidRDefault="00CB323D" w:rsidP="00CB323D">
      <w:pPr>
        <w:pStyle w:val="Textkrper2"/>
        <w:jc w:val="both"/>
        <w:rPr>
          <w:i/>
          <w:iCs/>
        </w:rPr>
      </w:pPr>
      <w:r>
        <w:t>-----   den nachfolgenden Text durch die individuellen Anmerkungen ersetzen   -----</w:t>
      </w:r>
    </w:p>
    <w:p w:rsidR="00CB323D" w:rsidRDefault="00CB323D" w:rsidP="00CB323D">
      <w:pPr>
        <w:pStyle w:val="Textkrper2"/>
        <w:jc w:val="both"/>
        <w:rPr>
          <w:i/>
          <w:iCs/>
        </w:rPr>
      </w:pPr>
      <w:r>
        <w:t>Verbale Beschreibung des Gesamteindruckes. Mögliche Inhalte sind z.B. Vorbereitung des EPZ auf das Audit, Motivation/Betriebsklima, besondere positive/negative Eindrücke</w:t>
      </w:r>
    </w:p>
    <w:p w:rsidR="007068A9" w:rsidRPr="00CB00FA" w:rsidRDefault="007068A9" w:rsidP="00846570">
      <w:pPr>
        <w:spacing w:line="360" w:lineRule="auto"/>
        <w:jc w:val="both"/>
        <w:rPr>
          <w:color w:val="0000FF"/>
        </w:rPr>
      </w:pPr>
    </w:p>
    <w:p w:rsidR="00090376" w:rsidRPr="00CB00FA" w:rsidRDefault="00CB323D" w:rsidP="00846570">
      <w:pPr>
        <w:spacing w:line="360" w:lineRule="auto"/>
        <w:jc w:val="both"/>
        <w:rPr>
          <w:rFonts w:cs="Arial"/>
          <w:u w:val="single"/>
        </w:rPr>
      </w:pPr>
      <w:r w:rsidRPr="00CB323D">
        <w:rPr>
          <w:rFonts w:cs="Arial"/>
          <w:u w:val="single"/>
        </w:rPr>
        <w:t>Im Audit wurden folgende Unklarheiten bzw. Abweichungen festgestellt:</w:t>
      </w: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3"/>
        <w:gridCol w:w="1228"/>
        <w:gridCol w:w="7863"/>
      </w:tblGrid>
      <w:tr w:rsidR="00CB00FA" w:rsidRPr="00CB00FA" w:rsidTr="00CB00F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00FA" w:rsidRPr="00CB00FA" w:rsidRDefault="00CB00FA" w:rsidP="00846570">
            <w:pPr>
              <w:spacing w:line="360" w:lineRule="auto"/>
            </w:pPr>
            <w:r w:rsidRPr="00CB00FA">
              <w:t>Nr.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00FA" w:rsidRPr="00CB00FA" w:rsidRDefault="00CB00FA" w:rsidP="00846570">
            <w:pPr>
              <w:spacing w:line="360" w:lineRule="auto"/>
            </w:pPr>
            <w:r w:rsidRPr="00CB00FA">
              <w:t>Kapitel EB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00FA" w:rsidRPr="00CB00FA" w:rsidRDefault="00CB00FA" w:rsidP="00846570">
            <w:pPr>
              <w:spacing w:line="360" w:lineRule="auto"/>
            </w:pPr>
            <w:r w:rsidRPr="00CB00FA">
              <w:t>Beschreibung</w:t>
            </w:r>
          </w:p>
        </w:tc>
      </w:tr>
      <w:tr w:rsidR="00090376" w:rsidRPr="00CB00FA" w:rsidTr="007528E3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1D0027" w:rsidP="00846570">
            <w:pPr>
              <w:spacing w:line="360" w:lineRule="auto"/>
              <w:rPr>
                <w:color w:val="0000FF"/>
              </w:rPr>
            </w:pPr>
            <w:r w:rsidRPr="00CB00FA">
              <w:rPr>
                <w:color w:val="0000FF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CB00FA" w:rsidP="00846570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3.2.15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090376" w:rsidP="00846570">
            <w:pPr>
              <w:spacing w:line="360" w:lineRule="auto"/>
              <w:rPr>
                <w:color w:val="0000FF"/>
              </w:rPr>
            </w:pPr>
          </w:p>
        </w:tc>
      </w:tr>
      <w:tr w:rsidR="00090376" w:rsidRPr="00CB00FA" w:rsidTr="007528E3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1D0027" w:rsidP="00846570">
            <w:pPr>
              <w:spacing w:line="360" w:lineRule="auto"/>
              <w:rPr>
                <w:color w:val="0000FF"/>
              </w:rPr>
            </w:pPr>
            <w:r w:rsidRPr="00CB00FA">
              <w:rPr>
                <w:color w:val="0000FF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CB00FA" w:rsidP="00846570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090376" w:rsidP="00846570">
            <w:pPr>
              <w:spacing w:line="360" w:lineRule="auto"/>
              <w:rPr>
                <w:color w:val="0000FF"/>
              </w:rPr>
            </w:pPr>
          </w:p>
        </w:tc>
      </w:tr>
    </w:tbl>
    <w:p w:rsidR="009576E3" w:rsidRPr="00CB00FA" w:rsidRDefault="009576E3" w:rsidP="009576E3">
      <w:pPr>
        <w:spacing w:line="360" w:lineRule="auto"/>
        <w:jc w:val="both"/>
      </w:pPr>
    </w:p>
    <w:p w:rsidR="00FE41B6" w:rsidRDefault="009576E3" w:rsidP="00CB323D">
      <w:pPr>
        <w:spacing w:line="360" w:lineRule="auto"/>
        <w:jc w:val="both"/>
        <w:rPr>
          <w:color w:val="0000FF"/>
        </w:rPr>
      </w:pPr>
      <w:r w:rsidRPr="00CB00FA">
        <w:t xml:space="preserve">Der Gesamteindruck in dem </w:t>
      </w:r>
      <w:r w:rsidR="00CB323D">
        <w:t>Vor</w:t>
      </w:r>
      <w:r w:rsidRPr="00CB00FA">
        <w:t xml:space="preserve">audit </w:t>
      </w:r>
      <w:proofErr w:type="gramStart"/>
      <w:r w:rsidRPr="00CB00FA">
        <w:t>ist</w:t>
      </w:r>
      <w:r w:rsidRPr="00CB00FA">
        <w:rPr>
          <w:color w:val="0000FF"/>
        </w:rPr>
        <w:t xml:space="preserve"> ?</w:t>
      </w:r>
      <w:proofErr w:type="gramEnd"/>
      <w:r w:rsidRPr="00CB00FA">
        <w:rPr>
          <w:color w:val="0000FF"/>
        </w:rPr>
        <w:t>????.</w:t>
      </w:r>
    </w:p>
    <w:p w:rsidR="00CB323D" w:rsidRDefault="00CB323D" w:rsidP="00CB323D">
      <w:pPr>
        <w:spacing w:line="360" w:lineRule="auto"/>
        <w:jc w:val="both"/>
        <w:rPr>
          <w:color w:val="0000FF"/>
        </w:rPr>
      </w:pPr>
    </w:p>
    <w:p w:rsidR="00CB323D" w:rsidRPr="00862825" w:rsidRDefault="00CB323D" w:rsidP="00CB323D">
      <w:pPr>
        <w:rPr>
          <w:rFonts w:cs="Arial"/>
        </w:rPr>
      </w:pPr>
      <w:r w:rsidRPr="00862825">
        <w:rPr>
          <w:rFonts w:cs="Arial"/>
        </w:rPr>
        <w:t>Die im Voraudit festgestellten Unklarheiten bzw. Abweichungen</w:t>
      </w:r>
    </w:p>
    <w:p w:rsidR="00CB323D" w:rsidRPr="001C3E7B" w:rsidRDefault="00CB323D" w:rsidP="00CB323D">
      <w:pPr>
        <w:rPr>
          <w:rFonts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"/>
        <w:gridCol w:w="236"/>
        <w:gridCol w:w="8865"/>
      </w:tblGrid>
      <w:tr w:rsidR="00CB323D" w:rsidRPr="0044505A" w:rsidTr="005338B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3D" w:rsidRPr="0044505A" w:rsidRDefault="00CB323D" w:rsidP="005338B3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B323D" w:rsidRPr="0044505A" w:rsidRDefault="00CB323D" w:rsidP="005338B3">
            <w:pPr>
              <w:rPr>
                <w:rFonts w:cs="Arial"/>
              </w:rPr>
            </w:pPr>
            <w:r w:rsidRPr="0044505A">
              <w:rPr>
                <w:rFonts w:cs="Arial"/>
              </w:rPr>
              <w:br/>
            </w:r>
          </w:p>
        </w:tc>
        <w:tc>
          <w:tcPr>
            <w:tcW w:w="8949" w:type="dxa"/>
            <w:vAlign w:val="center"/>
          </w:tcPr>
          <w:p w:rsidR="00CB323D" w:rsidRPr="0044505A" w:rsidRDefault="00CB323D" w:rsidP="005338B3">
            <w:pPr>
              <w:rPr>
                <w:rFonts w:cs="Arial"/>
              </w:rPr>
            </w:pPr>
            <w:r w:rsidRPr="0044505A">
              <w:rPr>
                <w:rFonts w:cs="Arial"/>
              </w:rPr>
              <w:t xml:space="preserve">sind bis zum Zertifizierungsaudit zu berücksichtigen bzw. zu bearbeiten. </w:t>
            </w:r>
          </w:p>
        </w:tc>
      </w:tr>
      <w:tr w:rsidR="00CB323D" w:rsidRPr="00B12853" w:rsidTr="005338B3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23D" w:rsidRPr="00B12853" w:rsidRDefault="00CB323D" w:rsidP="005338B3">
            <w:pPr>
              <w:jc w:val="center"/>
              <w:rPr>
                <w:rFonts w:cs="Arial"/>
              </w:rPr>
            </w:pPr>
          </w:p>
        </w:tc>
        <w:tc>
          <w:tcPr>
            <w:tcW w:w="236" w:type="dxa"/>
          </w:tcPr>
          <w:p w:rsidR="00CB323D" w:rsidRPr="00B12853" w:rsidRDefault="00CB323D" w:rsidP="005338B3">
            <w:pPr>
              <w:rPr>
                <w:rFonts w:cs="Arial"/>
              </w:rPr>
            </w:pPr>
          </w:p>
        </w:tc>
        <w:tc>
          <w:tcPr>
            <w:tcW w:w="8949" w:type="dxa"/>
          </w:tcPr>
          <w:p w:rsidR="00CB323D" w:rsidRPr="00B12853" w:rsidRDefault="00CB323D" w:rsidP="005338B3">
            <w:pPr>
              <w:rPr>
                <w:rFonts w:cs="Arial"/>
              </w:rPr>
            </w:pPr>
          </w:p>
        </w:tc>
      </w:tr>
      <w:tr w:rsidR="00CB323D" w:rsidRPr="00B12853" w:rsidTr="005338B3">
        <w:trPr>
          <w:cantSplit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3D" w:rsidRPr="0044505A" w:rsidRDefault="00CB323D" w:rsidP="005338B3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B323D" w:rsidRPr="0044505A" w:rsidRDefault="00CB323D" w:rsidP="005338B3">
            <w:pPr>
              <w:rPr>
                <w:rFonts w:cs="Arial"/>
              </w:rPr>
            </w:pPr>
            <w:r w:rsidRPr="0044505A">
              <w:rPr>
                <w:rFonts w:cs="Arial"/>
              </w:rPr>
              <w:br/>
            </w:r>
          </w:p>
        </w:tc>
        <w:tc>
          <w:tcPr>
            <w:tcW w:w="8949" w:type="dxa"/>
          </w:tcPr>
          <w:p w:rsidR="00CB323D" w:rsidRPr="00B12853" w:rsidRDefault="00CB323D" w:rsidP="005338B3">
            <w:pPr>
              <w:rPr>
                <w:rFonts w:cs="Arial"/>
              </w:rPr>
            </w:pPr>
            <w:r w:rsidRPr="00B12853">
              <w:rPr>
                <w:rFonts w:cs="Arial"/>
              </w:rPr>
              <w:t xml:space="preserve">sind zu analysieren und es ist hierüber eine schriftliche Stellungnahme zu erstellen, die </w:t>
            </w:r>
            <w:r w:rsidRPr="00FB5C02">
              <w:rPr>
                <w:rFonts w:cs="Arial"/>
                <w:color w:val="0000FF"/>
              </w:rPr>
              <w:t>mind. 7 Tage</w:t>
            </w:r>
            <w:r w:rsidRPr="00B12853">
              <w:rPr>
                <w:rFonts w:cs="Arial"/>
              </w:rPr>
              <w:t xml:space="preserve"> vor dem Audit an den Fachexpe</w:t>
            </w:r>
            <w:r>
              <w:rPr>
                <w:rFonts w:cs="Arial"/>
              </w:rPr>
              <w:t>rten (in „cc“ an ClarCert) per M</w:t>
            </w:r>
            <w:r w:rsidRPr="00B12853">
              <w:rPr>
                <w:rFonts w:cs="Arial"/>
              </w:rPr>
              <w:t xml:space="preserve">ail einzureichen ist. </w:t>
            </w:r>
          </w:p>
        </w:tc>
      </w:tr>
    </w:tbl>
    <w:p w:rsidR="00CB323D" w:rsidRDefault="00CB323D" w:rsidP="00CB323D">
      <w:pPr>
        <w:rPr>
          <w:rFonts w:cs="Arial"/>
        </w:rPr>
      </w:pPr>
    </w:p>
    <w:p w:rsidR="00CB323D" w:rsidRDefault="00CB323D" w:rsidP="00CB323D">
      <w:pPr>
        <w:rPr>
          <w:rFonts w:cs="Arial"/>
        </w:rPr>
      </w:pPr>
    </w:p>
    <w:p w:rsidR="00CB323D" w:rsidRDefault="00CB323D" w:rsidP="00CB323D">
      <w:pPr>
        <w:rPr>
          <w:rFonts w:cs="Arial"/>
        </w:rPr>
      </w:pPr>
    </w:p>
    <w:p w:rsidR="00CB323D" w:rsidRDefault="00CB323D" w:rsidP="00CB323D">
      <w:pPr>
        <w:rPr>
          <w:rFonts w:cs="Arial"/>
        </w:rPr>
      </w:pPr>
      <w:r>
        <w:rPr>
          <w:rFonts w:cs="Arial"/>
        </w:rPr>
        <w:t xml:space="preserve">Der Erhebungsbogen ist hinsichtlich der festgestellten Unklarheiten bzw. Abweichungen </w:t>
      </w:r>
      <w:r w:rsidRPr="005D3CCA">
        <w:rPr>
          <w:rFonts w:cs="Arial"/>
        </w:rPr>
        <w:t>zu ergänzen bzw. zu korrigieren</w:t>
      </w:r>
      <w:r>
        <w:rPr>
          <w:rFonts w:cs="Arial"/>
        </w:rPr>
        <w:t xml:space="preserve"> (Kennzeichnung der Änderungen (z.B. mit „Ergänzung nach Voraudit: …“) und</w:t>
      </w:r>
    </w:p>
    <w:p w:rsidR="00CB323D" w:rsidRDefault="00CB323D" w:rsidP="00CB323D">
      <w:pPr>
        <w:rPr>
          <w:rFonts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"/>
        <w:gridCol w:w="236"/>
        <w:gridCol w:w="8865"/>
      </w:tblGrid>
      <w:tr w:rsidR="00CB323D" w:rsidRPr="00B12853" w:rsidTr="005338B3">
        <w:trPr>
          <w:cantSplit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3D" w:rsidRPr="00B12853" w:rsidRDefault="00CB323D" w:rsidP="005338B3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B323D" w:rsidRPr="00B12853" w:rsidRDefault="00CB323D" w:rsidP="005338B3">
            <w:pPr>
              <w:rPr>
                <w:rFonts w:cs="Arial"/>
              </w:rPr>
            </w:pPr>
            <w:r w:rsidRPr="00B12853">
              <w:rPr>
                <w:rFonts w:cs="Arial"/>
              </w:rPr>
              <w:br/>
            </w:r>
          </w:p>
        </w:tc>
        <w:tc>
          <w:tcPr>
            <w:tcW w:w="8949" w:type="dxa"/>
            <w:vAlign w:val="center"/>
          </w:tcPr>
          <w:p w:rsidR="00CB323D" w:rsidRPr="00B12853" w:rsidRDefault="00CB323D" w:rsidP="005338B3">
            <w:pPr>
              <w:rPr>
                <w:rFonts w:cs="Arial"/>
              </w:rPr>
            </w:pPr>
            <w:r w:rsidRPr="000F5EFE">
              <w:rPr>
                <w:rFonts w:cs="Arial"/>
                <w:color w:val="0000FF"/>
              </w:rPr>
              <w:t>mind. 7 Tage</w:t>
            </w:r>
            <w:r>
              <w:rPr>
                <w:rFonts w:cs="Arial"/>
              </w:rPr>
              <w:t xml:space="preserve"> vor dem Audit an die</w:t>
            </w:r>
            <w:r w:rsidRPr="00B12853">
              <w:rPr>
                <w:rFonts w:cs="Arial"/>
              </w:rPr>
              <w:t xml:space="preserve"> Fachexpe</w:t>
            </w:r>
            <w:r>
              <w:rPr>
                <w:rFonts w:cs="Arial"/>
              </w:rPr>
              <w:t>rten (in „cc“ an ClarCert) per M</w:t>
            </w:r>
            <w:r w:rsidRPr="00B12853">
              <w:rPr>
                <w:rFonts w:cs="Arial"/>
              </w:rPr>
              <w:t>ail einzureichen</w:t>
            </w:r>
            <w:r>
              <w:rPr>
                <w:rFonts w:cs="Arial"/>
              </w:rPr>
              <w:t>.</w:t>
            </w:r>
          </w:p>
        </w:tc>
      </w:tr>
    </w:tbl>
    <w:p w:rsidR="00CB323D" w:rsidRDefault="00CB323D" w:rsidP="00CB323D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"/>
        <w:gridCol w:w="236"/>
        <w:gridCol w:w="8865"/>
      </w:tblGrid>
      <w:tr w:rsidR="00CB323D" w:rsidRPr="0044505A" w:rsidTr="005338B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3D" w:rsidRPr="0044505A" w:rsidRDefault="00CB323D" w:rsidP="005338B3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B323D" w:rsidRPr="0044505A" w:rsidRDefault="00CB323D" w:rsidP="005338B3">
            <w:pPr>
              <w:rPr>
                <w:rFonts w:cs="Arial"/>
              </w:rPr>
            </w:pPr>
            <w:r w:rsidRPr="0044505A">
              <w:rPr>
                <w:rFonts w:cs="Arial"/>
              </w:rPr>
              <w:br/>
            </w:r>
          </w:p>
        </w:tc>
        <w:tc>
          <w:tcPr>
            <w:tcW w:w="8949" w:type="dxa"/>
          </w:tcPr>
          <w:p w:rsidR="00CB323D" w:rsidRPr="0044505A" w:rsidRDefault="00CB323D" w:rsidP="005338B3">
            <w:pPr>
              <w:rPr>
                <w:rFonts w:cs="Arial"/>
              </w:rPr>
            </w:pPr>
            <w:r w:rsidRPr="0044505A">
              <w:rPr>
                <w:rFonts w:cs="Arial"/>
              </w:rPr>
              <w:t>Zudem ist der aktualisierte Erhebungsbogen den Fachexperten zu Beginn des Audits in Papierform auszuhändigen.</w:t>
            </w:r>
          </w:p>
        </w:tc>
      </w:tr>
    </w:tbl>
    <w:p w:rsidR="00CB323D" w:rsidRDefault="00CB323D" w:rsidP="00CB323D"/>
    <w:p w:rsidR="00CB323D" w:rsidRDefault="00CB323D" w:rsidP="00CB323D"/>
    <w:p w:rsidR="00CB323D" w:rsidRDefault="00CB323D" w:rsidP="00CB323D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"/>
        <w:gridCol w:w="236"/>
        <w:gridCol w:w="8865"/>
      </w:tblGrid>
      <w:tr w:rsidR="00CB323D" w:rsidRPr="00B12853" w:rsidTr="005338B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3D" w:rsidRPr="007E6477" w:rsidRDefault="00CB323D" w:rsidP="005338B3">
            <w:pPr>
              <w:rPr>
                <w:rFonts w:cs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B323D" w:rsidRPr="00B12853" w:rsidRDefault="00CB323D" w:rsidP="005338B3">
            <w:pPr>
              <w:rPr>
                <w:rFonts w:cs="Arial"/>
              </w:rPr>
            </w:pPr>
          </w:p>
        </w:tc>
        <w:tc>
          <w:tcPr>
            <w:tcW w:w="8949" w:type="dxa"/>
          </w:tcPr>
          <w:p w:rsidR="00CB323D" w:rsidRPr="00B12853" w:rsidRDefault="00CB323D" w:rsidP="005338B3">
            <w:pPr>
              <w:rPr>
                <w:rFonts w:cs="Arial"/>
              </w:rPr>
            </w:pPr>
            <w:r w:rsidRPr="00B12853">
              <w:rPr>
                <w:rFonts w:cs="Arial"/>
              </w:rPr>
              <w:t>Eine Zulassung zum Zertifizierungsverfahren ist aufgrund der in diesem Bericht genannten Gründe nicht möglich. Das w</w:t>
            </w:r>
            <w:r>
              <w:rPr>
                <w:rFonts w:cs="Arial"/>
              </w:rPr>
              <w:t>eitere Vorgehen ist mit ClarCert</w:t>
            </w:r>
            <w:r w:rsidRPr="00B12853">
              <w:rPr>
                <w:rFonts w:cs="Arial"/>
              </w:rPr>
              <w:t xml:space="preserve"> abzustimmen.</w:t>
            </w:r>
          </w:p>
        </w:tc>
      </w:tr>
    </w:tbl>
    <w:p w:rsidR="00CB323D" w:rsidRPr="001E5FB3" w:rsidRDefault="00CB323D" w:rsidP="00CB323D">
      <w:pPr>
        <w:spacing w:line="360" w:lineRule="auto"/>
        <w:jc w:val="both"/>
        <w:rPr>
          <w:sz w:val="6"/>
          <w:szCs w:val="6"/>
        </w:rPr>
      </w:pPr>
    </w:p>
    <w:sectPr w:rsidR="00CB323D" w:rsidRPr="001E5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964" w:bottom="907" w:left="1247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FE9" w:rsidRDefault="002D5FE9" w:rsidP="00A4698E">
      <w:r>
        <w:separator/>
      </w:r>
    </w:p>
  </w:endnote>
  <w:endnote w:type="continuationSeparator" w:id="0">
    <w:p w:rsidR="002D5FE9" w:rsidRDefault="002D5FE9" w:rsidP="00A4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203" w:rsidRDefault="001902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98E" w:rsidRPr="000D66ED" w:rsidRDefault="000D66ED" w:rsidP="000D66ED">
    <w:pPr>
      <w:pStyle w:val="Fuzeile"/>
      <w:tabs>
        <w:tab w:val="clear" w:pos="4536"/>
        <w:tab w:val="clear" w:pos="9072"/>
        <w:tab w:val="center" w:pos="5103"/>
        <w:tab w:val="right" w:pos="9639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 w:rsidR="00190203">
      <w:rPr>
        <w:noProof/>
        <w:sz w:val="14"/>
      </w:rPr>
      <w:t>804_epz_auditbericht va-K1 (190111)</w:t>
    </w:r>
    <w:r>
      <w:rPr>
        <w:sz w:val="14"/>
      </w:rPr>
      <w:fldChar w:fldCharType="end"/>
    </w:r>
    <w:r>
      <w:rPr>
        <w:sz w:val="14"/>
      </w:rPr>
      <w:tab/>
    </w:r>
    <w:r>
      <w:rPr>
        <w:sz w:val="14"/>
      </w:rPr>
      <w:tab/>
      <w:t xml:space="preserve">Seite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190203">
      <w:rPr>
        <w:rStyle w:val="Seitenzahl"/>
        <w:noProof/>
        <w:sz w:val="14"/>
      </w:rPr>
      <w:t>1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 xml:space="preserve"> von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190203">
      <w:rPr>
        <w:rStyle w:val="Seitenzahl"/>
        <w:noProof/>
        <w:sz w:val="14"/>
      </w:rPr>
      <w:t>2</w:t>
    </w:r>
    <w:r>
      <w:rPr>
        <w:rStyle w:val="Seitenzahl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203" w:rsidRDefault="001902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FE9" w:rsidRDefault="002D5FE9" w:rsidP="00A4698E">
      <w:r>
        <w:separator/>
      </w:r>
    </w:p>
  </w:footnote>
  <w:footnote w:type="continuationSeparator" w:id="0">
    <w:p w:rsidR="002D5FE9" w:rsidRDefault="002D5FE9" w:rsidP="00A4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203" w:rsidRDefault="001902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1B6" w:rsidRDefault="00FE41B6" w:rsidP="00FE41B6">
    <w:pPr>
      <w:pStyle w:val="Kopfzeile"/>
      <w:rPr>
        <w:lang w:val="it-IT"/>
      </w:rPr>
    </w:pPr>
  </w:p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7"/>
      <w:gridCol w:w="4628"/>
      <w:gridCol w:w="607"/>
      <w:gridCol w:w="1561"/>
      <w:gridCol w:w="1472"/>
    </w:tblGrid>
    <w:tr w:rsidR="00FE41B6" w:rsidTr="00F7523B">
      <w:trPr>
        <w:cantSplit/>
        <w:trHeight w:val="426"/>
      </w:trPr>
      <w:tc>
        <w:tcPr>
          <w:tcW w:w="3123" w:type="pct"/>
          <w:gridSpan w:val="2"/>
          <w:vAlign w:val="bottom"/>
        </w:tcPr>
        <w:p w:rsidR="00FE41B6" w:rsidRDefault="00FE41B6" w:rsidP="00F7523B">
          <w:pPr>
            <w:pStyle w:val="berschrift3"/>
            <w:rPr>
              <w:u w:val="none"/>
              <w:lang w:val="it-IT"/>
            </w:rPr>
          </w:pPr>
        </w:p>
      </w:tc>
      <w:tc>
        <w:tcPr>
          <w:tcW w:w="1877" w:type="pct"/>
          <w:gridSpan w:val="3"/>
          <w:vMerge w:val="restart"/>
          <w:hideMark/>
        </w:tcPr>
        <w:p w:rsidR="00FE41B6" w:rsidRDefault="00282460" w:rsidP="00F7523B">
          <w:pPr>
            <w:pStyle w:val="Kopfzeile"/>
            <w:tabs>
              <w:tab w:val="right" w:pos="4041"/>
            </w:tabs>
            <w:ind w:right="-57"/>
            <w:jc w:val="right"/>
          </w:pPr>
          <w:r>
            <w:rPr>
              <w:noProof/>
              <w:sz w:val="12"/>
            </w:rPr>
            <w:drawing>
              <wp:inline distT="0" distB="0" distL="0" distR="0">
                <wp:extent cx="1571625" cy="800100"/>
                <wp:effectExtent l="0" t="0" r="9525" b="0"/>
                <wp:docPr id="1" name="Grafik 1" descr="Logo_ClarCert_Text_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_ClarCert_Text_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E41B6" w:rsidTr="00F7523B">
      <w:trPr>
        <w:cantSplit/>
        <w:trHeight w:val="490"/>
      </w:trPr>
      <w:tc>
        <w:tcPr>
          <w:tcW w:w="3123" w:type="pct"/>
          <w:gridSpan w:val="2"/>
          <w:vAlign w:val="bottom"/>
        </w:tcPr>
        <w:p w:rsidR="00FE41B6" w:rsidRPr="00090376" w:rsidRDefault="00090376" w:rsidP="00F7523B">
          <w:pPr>
            <w:pStyle w:val="berschrift3"/>
            <w:rPr>
              <w:bCs w:val="0"/>
              <w:sz w:val="32"/>
              <w:szCs w:val="32"/>
              <w:u w:val="none"/>
              <w:lang w:val="de-DE"/>
            </w:rPr>
          </w:pPr>
          <w:r w:rsidRPr="00090376">
            <w:rPr>
              <w:bCs w:val="0"/>
              <w:sz w:val="32"/>
              <w:szCs w:val="32"/>
              <w:u w:val="none"/>
              <w:lang w:val="de-DE"/>
            </w:rPr>
            <w:t>Auditbericht</w:t>
          </w:r>
        </w:p>
        <w:p w:rsidR="00FE41B6" w:rsidRDefault="00FE41B6" w:rsidP="00F7523B">
          <w:pPr>
            <w:rPr>
              <w:lang w:eastAsia="en-US"/>
            </w:rPr>
          </w:pPr>
        </w:p>
      </w:tc>
      <w:tc>
        <w:tcPr>
          <w:tcW w:w="0" w:type="auto"/>
          <w:gridSpan w:val="3"/>
          <w:vMerge/>
          <w:vAlign w:val="center"/>
          <w:hideMark/>
        </w:tcPr>
        <w:p w:rsidR="00FE41B6" w:rsidRDefault="00FE41B6" w:rsidP="00F7523B"/>
      </w:tc>
    </w:tr>
    <w:tr w:rsidR="00FE41B6" w:rsidTr="00F7523B">
      <w:trPr>
        <w:trHeight w:val="57"/>
      </w:trPr>
      <w:tc>
        <w:tcPr>
          <w:tcW w:w="736" w:type="pct"/>
        </w:tcPr>
        <w:p w:rsidR="00FE41B6" w:rsidRDefault="00FE41B6" w:rsidP="00F7523B">
          <w:pPr>
            <w:pStyle w:val="berschrift1"/>
            <w:spacing w:before="120" w:after="60"/>
            <w:rPr>
              <w:b w:val="0"/>
              <w:sz w:val="2"/>
              <w:szCs w:val="2"/>
            </w:rPr>
          </w:pPr>
        </w:p>
      </w:tc>
      <w:tc>
        <w:tcPr>
          <w:tcW w:w="4264" w:type="pct"/>
          <w:gridSpan w:val="4"/>
        </w:tcPr>
        <w:p w:rsidR="00FE41B6" w:rsidRDefault="00FE41B6" w:rsidP="00F7523B">
          <w:pPr>
            <w:pStyle w:val="berschrift1"/>
            <w:spacing w:before="120" w:after="60"/>
            <w:rPr>
              <w:b w:val="0"/>
              <w:sz w:val="2"/>
              <w:szCs w:val="2"/>
            </w:rPr>
          </w:pPr>
        </w:p>
      </w:tc>
    </w:tr>
    <w:tr w:rsidR="00FC5BEC" w:rsidRPr="00FC5BEC" w:rsidTr="000D66ED">
      <w:tc>
        <w:tcPr>
          <w:tcW w:w="3436" w:type="pct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FE41B6" w:rsidRPr="00CB00FA" w:rsidRDefault="000D66ED" w:rsidP="00F7523B">
          <w:pPr>
            <w:pStyle w:val="berschrift1"/>
            <w:spacing w:before="120" w:after="60"/>
          </w:pPr>
          <w:r w:rsidRPr="00CB00FA">
            <w:t xml:space="preserve">EndoProthetikZentrum </w:t>
          </w:r>
          <w:r w:rsidRPr="00CB00FA">
            <w:rPr>
              <w:color w:val="0000FF"/>
            </w:rPr>
            <w:t>Beispielhausen</w:t>
          </w:r>
        </w:p>
      </w:tc>
      <w:tc>
        <w:tcPr>
          <w:tcW w:w="805" w:type="pct"/>
          <w:hideMark/>
        </w:tcPr>
        <w:p w:rsidR="00FE41B6" w:rsidRPr="00FC5BEC" w:rsidRDefault="00FE41B6" w:rsidP="00F7523B">
          <w:pPr>
            <w:pStyle w:val="berschrift1"/>
            <w:spacing w:before="120" w:after="60"/>
            <w:jc w:val="right"/>
          </w:pPr>
          <w:r w:rsidRPr="00CB00FA">
            <w:t>Verfahrens Nr.</w:t>
          </w:r>
        </w:p>
      </w:tc>
      <w:tc>
        <w:tcPr>
          <w:tcW w:w="759" w:type="pct"/>
          <w:tcBorders>
            <w:top w:val="nil"/>
            <w:left w:val="nil"/>
            <w:bottom w:val="single" w:sz="4" w:space="0" w:color="auto"/>
            <w:right w:val="nil"/>
          </w:tcBorders>
        </w:tcPr>
        <w:p w:rsidR="00FE41B6" w:rsidRPr="00FC5BEC" w:rsidRDefault="00FE41B6" w:rsidP="00F7523B">
          <w:pPr>
            <w:pStyle w:val="berschrift1"/>
            <w:spacing w:before="120" w:after="60"/>
            <w:jc w:val="right"/>
          </w:pPr>
        </w:p>
      </w:tc>
    </w:tr>
  </w:tbl>
  <w:p w:rsidR="00FE41B6" w:rsidRDefault="00FE41B6" w:rsidP="00FE41B6">
    <w:pPr>
      <w:pStyle w:val="Kopfzeile"/>
      <w:rPr>
        <w:lang w:val="it-IT"/>
      </w:rPr>
    </w:pPr>
  </w:p>
  <w:p w:rsidR="00074AFF" w:rsidRPr="008055B1" w:rsidRDefault="00074AFF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203" w:rsidRDefault="001902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5DC"/>
    <w:multiLevelType w:val="hybridMultilevel"/>
    <w:tmpl w:val="E99C85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126C6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26368"/>
    <w:multiLevelType w:val="hybridMultilevel"/>
    <w:tmpl w:val="2EBC2C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55E92"/>
    <w:multiLevelType w:val="hybridMultilevel"/>
    <w:tmpl w:val="8AF45D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20AEA"/>
    <w:multiLevelType w:val="hybridMultilevel"/>
    <w:tmpl w:val="B4604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47A24"/>
    <w:multiLevelType w:val="hybridMultilevel"/>
    <w:tmpl w:val="DCA4FFD6"/>
    <w:lvl w:ilvl="0" w:tplc="0407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712BD"/>
    <w:multiLevelType w:val="hybridMultilevel"/>
    <w:tmpl w:val="FD08D694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B806B6D"/>
    <w:multiLevelType w:val="hybridMultilevel"/>
    <w:tmpl w:val="E0B894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650CF"/>
    <w:multiLevelType w:val="hybridMultilevel"/>
    <w:tmpl w:val="B680F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C6973"/>
    <w:multiLevelType w:val="hybridMultilevel"/>
    <w:tmpl w:val="86643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6738D"/>
    <w:multiLevelType w:val="hybridMultilevel"/>
    <w:tmpl w:val="97DEA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76614"/>
    <w:multiLevelType w:val="hybridMultilevel"/>
    <w:tmpl w:val="976A36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FF"/>
    <w:rsid w:val="00001520"/>
    <w:rsid w:val="0001581E"/>
    <w:rsid w:val="00023068"/>
    <w:rsid w:val="00025C0C"/>
    <w:rsid w:val="00027499"/>
    <w:rsid w:val="0004039B"/>
    <w:rsid w:val="000404F6"/>
    <w:rsid w:val="00052C5B"/>
    <w:rsid w:val="000612FD"/>
    <w:rsid w:val="00062559"/>
    <w:rsid w:val="00074AFF"/>
    <w:rsid w:val="00090376"/>
    <w:rsid w:val="00094E06"/>
    <w:rsid w:val="00095FD9"/>
    <w:rsid w:val="000A3673"/>
    <w:rsid w:val="000A61BE"/>
    <w:rsid w:val="000A74DF"/>
    <w:rsid w:val="000B3103"/>
    <w:rsid w:val="000C089E"/>
    <w:rsid w:val="000D66ED"/>
    <w:rsid w:val="000D6F4D"/>
    <w:rsid w:val="000E18B9"/>
    <w:rsid w:val="001068B0"/>
    <w:rsid w:val="0011008C"/>
    <w:rsid w:val="00135813"/>
    <w:rsid w:val="00143069"/>
    <w:rsid w:val="00170990"/>
    <w:rsid w:val="00183F21"/>
    <w:rsid w:val="00190203"/>
    <w:rsid w:val="00194BFC"/>
    <w:rsid w:val="001B3CBD"/>
    <w:rsid w:val="001B55AA"/>
    <w:rsid w:val="001B6F94"/>
    <w:rsid w:val="001C034F"/>
    <w:rsid w:val="001D0027"/>
    <w:rsid w:val="001E5FB3"/>
    <w:rsid w:val="001F619C"/>
    <w:rsid w:val="00202072"/>
    <w:rsid w:val="00211DBE"/>
    <w:rsid w:val="002141CA"/>
    <w:rsid w:val="00230A1C"/>
    <w:rsid w:val="002521B5"/>
    <w:rsid w:val="00260D0E"/>
    <w:rsid w:val="002818C9"/>
    <w:rsid w:val="00282460"/>
    <w:rsid w:val="00283BC2"/>
    <w:rsid w:val="002911B5"/>
    <w:rsid w:val="00294B70"/>
    <w:rsid w:val="00296192"/>
    <w:rsid w:val="002A10AA"/>
    <w:rsid w:val="002A3789"/>
    <w:rsid w:val="002B4554"/>
    <w:rsid w:val="002B5B08"/>
    <w:rsid w:val="002D5FE9"/>
    <w:rsid w:val="002E4248"/>
    <w:rsid w:val="002F240D"/>
    <w:rsid w:val="00301204"/>
    <w:rsid w:val="00333217"/>
    <w:rsid w:val="00336936"/>
    <w:rsid w:val="003468F0"/>
    <w:rsid w:val="00351ED7"/>
    <w:rsid w:val="0035551F"/>
    <w:rsid w:val="00356241"/>
    <w:rsid w:val="00375561"/>
    <w:rsid w:val="00377709"/>
    <w:rsid w:val="00385323"/>
    <w:rsid w:val="003903FA"/>
    <w:rsid w:val="003A4DA5"/>
    <w:rsid w:val="003B34FF"/>
    <w:rsid w:val="003B46F5"/>
    <w:rsid w:val="003C1919"/>
    <w:rsid w:val="003C7EE5"/>
    <w:rsid w:val="003D3B76"/>
    <w:rsid w:val="003E07BE"/>
    <w:rsid w:val="003E397E"/>
    <w:rsid w:val="003E4E1A"/>
    <w:rsid w:val="003E592B"/>
    <w:rsid w:val="003F4690"/>
    <w:rsid w:val="00413C7B"/>
    <w:rsid w:val="004249A4"/>
    <w:rsid w:val="00433689"/>
    <w:rsid w:val="004528A5"/>
    <w:rsid w:val="00463C39"/>
    <w:rsid w:val="00474FDF"/>
    <w:rsid w:val="00481595"/>
    <w:rsid w:val="00481D51"/>
    <w:rsid w:val="0048216D"/>
    <w:rsid w:val="00485FC6"/>
    <w:rsid w:val="00487101"/>
    <w:rsid w:val="004B2E1E"/>
    <w:rsid w:val="004C2C5B"/>
    <w:rsid w:val="004D50F7"/>
    <w:rsid w:val="004D7DCC"/>
    <w:rsid w:val="004E4611"/>
    <w:rsid w:val="004E64E3"/>
    <w:rsid w:val="004F6BDE"/>
    <w:rsid w:val="00523FA8"/>
    <w:rsid w:val="00534D9E"/>
    <w:rsid w:val="00551D1F"/>
    <w:rsid w:val="005579F1"/>
    <w:rsid w:val="00583CD1"/>
    <w:rsid w:val="005B3C78"/>
    <w:rsid w:val="005C5082"/>
    <w:rsid w:val="00603523"/>
    <w:rsid w:val="00611BE4"/>
    <w:rsid w:val="00614CEB"/>
    <w:rsid w:val="006171CC"/>
    <w:rsid w:val="00617B75"/>
    <w:rsid w:val="0062207C"/>
    <w:rsid w:val="0062362C"/>
    <w:rsid w:val="00636C30"/>
    <w:rsid w:val="0065723E"/>
    <w:rsid w:val="00667A38"/>
    <w:rsid w:val="00674F7E"/>
    <w:rsid w:val="00676AEC"/>
    <w:rsid w:val="0068015E"/>
    <w:rsid w:val="00684BCA"/>
    <w:rsid w:val="00691ABD"/>
    <w:rsid w:val="00695661"/>
    <w:rsid w:val="006C249F"/>
    <w:rsid w:val="006C3D60"/>
    <w:rsid w:val="006C69E4"/>
    <w:rsid w:val="006C7524"/>
    <w:rsid w:val="006C7BBA"/>
    <w:rsid w:val="006D59E1"/>
    <w:rsid w:val="006F4B77"/>
    <w:rsid w:val="007068A9"/>
    <w:rsid w:val="00731908"/>
    <w:rsid w:val="007515E2"/>
    <w:rsid w:val="007528E3"/>
    <w:rsid w:val="007561CD"/>
    <w:rsid w:val="00775DE2"/>
    <w:rsid w:val="007B1D17"/>
    <w:rsid w:val="007C1F7B"/>
    <w:rsid w:val="007C24C0"/>
    <w:rsid w:val="007C2C7F"/>
    <w:rsid w:val="007E308D"/>
    <w:rsid w:val="007F24C5"/>
    <w:rsid w:val="007F2A27"/>
    <w:rsid w:val="0080238A"/>
    <w:rsid w:val="008055B1"/>
    <w:rsid w:val="00816D7B"/>
    <w:rsid w:val="00816D9E"/>
    <w:rsid w:val="00846570"/>
    <w:rsid w:val="00852F51"/>
    <w:rsid w:val="00865169"/>
    <w:rsid w:val="00867975"/>
    <w:rsid w:val="008775D3"/>
    <w:rsid w:val="0087793D"/>
    <w:rsid w:val="00880F35"/>
    <w:rsid w:val="00896026"/>
    <w:rsid w:val="008A40C1"/>
    <w:rsid w:val="008A6D65"/>
    <w:rsid w:val="008B28C1"/>
    <w:rsid w:val="008C12E3"/>
    <w:rsid w:val="008D2F66"/>
    <w:rsid w:val="008E6934"/>
    <w:rsid w:val="008F1AFC"/>
    <w:rsid w:val="008F782C"/>
    <w:rsid w:val="00900794"/>
    <w:rsid w:val="00905E61"/>
    <w:rsid w:val="00907B94"/>
    <w:rsid w:val="00920412"/>
    <w:rsid w:val="00925CB9"/>
    <w:rsid w:val="009576E3"/>
    <w:rsid w:val="00967179"/>
    <w:rsid w:val="0099294A"/>
    <w:rsid w:val="009A0C1F"/>
    <w:rsid w:val="009B092A"/>
    <w:rsid w:val="009B717E"/>
    <w:rsid w:val="009C7AC0"/>
    <w:rsid w:val="009E3603"/>
    <w:rsid w:val="009F4246"/>
    <w:rsid w:val="00A03ABD"/>
    <w:rsid w:val="00A241F7"/>
    <w:rsid w:val="00A4698E"/>
    <w:rsid w:val="00A4793A"/>
    <w:rsid w:val="00A53C20"/>
    <w:rsid w:val="00A71E12"/>
    <w:rsid w:val="00A85532"/>
    <w:rsid w:val="00AA2A09"/>
    <w:rsid w:val="00AB688D"/>
    <w:rsid w:val="00AC1CEB"/>
    <w:rsid w:val="00B06B79"/>
    <w:rsid w:val="00B07BD0"/>
    <w:rsid w:val="00B11E5D"/>
    <w:rsid w:val="00B165D2"/>
    <w:rsid w:val="00B22174"/>
    <w:rsid w:val="00B253E6"/>
    <w:rsid w:val="00B25CFA"/>
    <w:rsid w:val="00B31AFB"/>
    <w:rsid w:val="00B40BCC"/>
    <w:rsid w:val="00B43BB3"/>
    <w:rsid w:val="00B554E7"/>
    <w:rsid w:val="00B756FD"/>
    <w:rsid w:val="00BA1FB9"/>
    <w:rsid w:val="00BB17B8"/>
    <w:rsid w:val="00BD54D8"/>
    <w:rsid w:val="00BD7931"/>
    <w:rsid w:val="00C36C00"/>
    <w:rsid w:val="00C63B89"/>
    <w:rsid w:val="00C65299"/>
    <w:rsid w:val="00C76580"/>
    <w:rsid w:val="00C96196"/>
    <w:rsid w:val="00CB00FA"/>
    <w:rsid w:val="00CB323D"/>
    <w:rsid w:val="00CB6805"/>
    <w:rsid w:val="00CD7981"/>
    <w:rsid w:val="00CF04F3"/>
    <w:rsid w:val="00CF77A6"/>
    <w:rsid w:val="00D06B7F"/>
    <w:rsid w:val="00D06C01"/>
    <w:rsid w:val="00D16F61"/>
    <w:rsid w:val="00D243C6"/>
    <w:rsid w:val="00D32728"/>
    <w:rsid w:val="00D363F1"/>
    <w:rsid w:val="00D4226A"/>
    <w:rsid w:val="00D50BE0"/>
    <w:rsid w:val="00D60AE5"/>
    <w:rsid w:val="00D64207"/>
    <w:rsid w:val="00D672F4"/>
    <w:rsid w:val="00D847FF"/>
    <w:rsid w:val="00DA2F27"/>
    <w:rsid w:val="00DA4B67"/>
    <w:rsid w:val="00DC50C5"/>
    <w:rsid w:val="00DF5EA0"/>
    <w:rsid w:val="00DF646E"/>
    <w:rsid w:val="00DF732E"/>
    <w:rsid w:val="00DF7FA1"/>
    <w:rsid w:val="00E0125A"/>
    <w:rsid w:val="00E31EDB"/>
    <w:rsid w:val="00E32D5A"/>
    <w:rsid w:val="00E44413"/>
    <w:rsid w:val="00E5594A"/>
    <w:rsid w:val="00E5690F"/>
    <w:rsid w:val="00E75FE5"/>
    <w:rsid w:val="00ED39C8"/>
    <w:rsid w:val="00ED50FC"/>
    <w:rsid w:val="00EE085F"/>
    <w:rsid w:val="00F23274"/>
    <w:rsid w:val="00F4571E"/>
    <w:rsid w:val="00F74865"/>
    <w:rsid w:val="00F7523B"/>
    <w:rsid w:val="00F873DE"/>
    <w:rsid w:val="00FB596E"/>
    <w:rsid w:val="00FC5BEC"/>
    <w:rsid w:val="00FD3C88"/>
    <w:rsid w:val="00FD6221"/>
    <w:rsid w:val="00FE2AE7"/>
    <w:rsid w:val="00FE41B6"/>
    <w:rsid w:val="00FE41FF"/>
    <w:rsid w:val="00FF6D86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882C8C9"/>
  <w15:docId w15:val="{ADBF444D-0B55-4216-B135-DC60A7B0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903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paragraph" w:customStyle="1" w:styleId="zwischenraum2">
    <w:name w:val="zwischenraum2"/>
    <w:basedOn w:val="Standard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pPr>
      <w:ind w:left="709" w:hanging="709"/>
    </w:pPr>
  </w:style>
  <w:style w:type="paragraph" w:styleId="Textkrper-Einzug2">
    <w:name w:val="Body Text Indent 2"/>
    <w:basedOn w:val="Standard"/>
    <w:pPr>
      <w:ind w:left="2340" w:hanging="2340"/>
    </w:pPr>
  </w:style>
  <w:style w:type="paragraph" w:styleId="Textkrper-Einzug3">
    <w:name w:val="Body Text Indent 3"/>
    <w:basedOn w:val="Standard"/>
    <w:pPr>
      <w:tabs>
        <w:tab w:val="left" w:pos="2552"/>
      </w:tabs>
      <w:ind w:left="2552" w:hanging="2552"/>
    </w:pPr>
  </w:style>
  <w:style w:type="paragraph" w:styleId="Textkrper2">
    <w:name w:val="Body Text 2"/>
    <w:basedOn w:val="Standard"/>
    <w:link w:val="Textkrper2Zchn"/>
    <w:rPr>
      <w:sz w:val="16"/>
    </w:rPr>
  </w:style>
  <w:style w:type="character" w:styleId="Hyperlink">
    <w:name w:val="Hyperlink"/>
    <w:rsid w:val="00301204"/>
    <w:rPr>
      <w:color w:val="0000FF"/>
      <w:u w:val="single"/>
    </w:rPr>
  </w:style>
  <w:style w:type="paragraph" w:styleId="Sprechblasentext">
    <w:name w:val="Balloon Text"/>
    <w:basedOn w:val="Standard"/>
    <w:semiHidden/>
    <w:rsid w:val="000A61B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B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link w:val="Kopfzeile"/>
    <w:rsid w:val="00FE41B6"/>
    <w:rPr>
      <w:rFonts w:ascii="Arial" w:hAnsi="Arial"/>
    </w:rPr>
  </w:style>
  <w:style w:type="character" w:customStyle="1" w:styleId="berschrift1Zchn">
    <w:name w:val="Überschrift 1 Zchn"/>
    <w:link w:val="berschrift1"/>
    <w:rsid w:val="00FE41B6"/>
    <w:rPr>
      <w:rFonts w:ascii="Arial" w:hAnsi="Arial"/>
      <w:b/>
    </w:rPr>
  </w:style>
  <w:style w:type="character" w:customStyle="1" w:styleId="berschrift3Zchn">
    <w:name w:val="Überschrift 3 Zchn"/>
    <w:link w:val="berschrift3"/>
    <w:rsid w:val="00FE41B6"/>
    <w:rPr>
      <w:rFonts w:ascii="Arial" w:hAnsi="Arial" w:cs="Arial"/>
      <w:b/>
      <w:bCs/>
      <w:sz w:val="24"/>
      <w:szCs w:val="24"/>
      <w:u w:val="single"/>
      <w:lang w:val="en-US" w:eastAsia="en-US"/>
    </w:rPr>
  </w:style>
  <w:style w:type="character" w:customStyle="1" w:styleId="berschrift4Zchn">
    <w:name w:val="Überschrift 4 Zchn"/>
    <w:link w:val="berschrift4"/>
    <w:semiHidden/>
    <w:rsid w:val="0009037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xtkrper2Zchn">
    <w:name w:val="Textkörper 2 Zchn"/>
    <w:link w:val="Textkrper2"/>
    <w:rsid w:val="00090376"/>
    <w:rPr>
      <w:rFonts w:ascii="Arial" w:hAnsi="Arial"/>
      <w:sz w:val="16"/>
    </w:rPr>
  </w:style>
  <w:style w:type="character" w:styleId="Platzhaltertext">
    <w:name w:val="Placeholder Text"/>
    <w:basedOn w:val="Absatz-Standardschriftart"/>
    <w:uiPriority w:val="99"/>
    <w:semiHidden/>
    <w:rsid w:val="0087793D"/>
    <w:rPr>
      <w:color w:val="808080"/>
    </w:rPr>
  </w:style>
  <w:style w:type="paragraph" w:styleId="Listenabsatz">
    <w:name w:val="List Paragraph"/>
    <w:basedOn w:val="Standard"/>
    <w:uiPriority w:val="34"/>
    <w:qFormat/>
    <w:rsid w:val="008D2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granitzer\Desktop\EMAC-Dok\804_epz_auditbericht-H4%20(16091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20DDECFA684A53BAD8B84CFBF44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564EE-5C32-42EF-9E17-4ED74B4FDC12}"/>
      </w:docPartPr>
      <w:docPartBody>
        <w:p w:rsidR="003836CC" w:rsidRDefault="003836CC">
          <w:pPr>
            <w:pStyle w:val="C520DDECFA684A53BAD8B84CFBF44BD8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CC"/>
    <w:rsid w:val="003836CC"/>
    <w:rsid w:val="00C2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520DDECFA684A53BAD8B84CFBF44BD8">
    <w:name w:val="C520DDECFA684A53BAD8B84CFBF44BD8"/>
  </w:style>
  <w:style w:type="paragraph" w:customStyle="1" w:styleId="AEBF009CD9C74BEEAF5AF00FF9F0A28E">
    <w:name w:val="AEBF009CD9C74BEEAF5AF00FF9F0A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804_epz_auditbericht-H4 (160915)</Template>
  <TotalTime>0</TotalTime>
  <Pages>2</Pages>
  <Words>376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siehe Dateiname</vt:lpstr>
      <vt:lpstr>siehe Dateiname</vt:lpstr>
    </vt:vector>
  </TitlesOfParts>
  <Company>ClarCert GmbH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ClarCert-Vorlagen</dc:subject>
  <dc:creator>ClarCert GmbH</dc:creator>
  <cp:lastModifiedBy>ClarCert - Julia Granitzer</cp:lastModifiedBy>
  <cp:revision>7</cp:revision>
  <cp:lastPrinted>2006-09-27T06:52:00Z</cp:lastPrinted>
  <dcterms:created xsi:type="dcterms:W3CDTF">2017-08-30T09:20:00Z</dcterms:created>
  <dcterms:modified xsi:type="dcterms:W3CDTF">2019-01-11T14:26:00Z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qChecksum">
    <vt:lpwstr>2EB89FF65EE98773159CE771D5797BF7</vt:lpwstr>
  </property>
  <property fmtid="{D5CDD505-2E9C-101B-9397-08002B2CF9AE}" pid="3" name="CqInformationType">
    <vt:lpwstr>Working Standard</vt:lpwstr>
  </property>
  <property fmtid="{D5CDD505-2E9C-101B-9397-08002B2CF9AE}" pid="4" name="CqVitality">
    <vt:lpwstr/>
  </property>
  <property fmtid="{D5CDD505-2E9C-101B-9397-08002B2CF9AE}" pid="5" name="CqDisclosureRange">
    <vt:lpwstr/>
  </property>
  <property fmtid="{D5CDD505-2E9C-101B-9397-08002B2CF9AE}" pid="6" name="CqDisclosureRangeStamp">
    <vt:lpwstr/>
  </property>
  <property fmtid="{D5CDD505-2E9C-101B-9397-08002B2CF9AE}" pid="7" name="CqDisclosureRangeLimitation">
    <vt:lpwstr/>
  </property>
  <property fmtid="{D5CDD505-2E9C-101B-9397-08002B2CF9AE}" pid="8" name="CqOwner">
    <vt:lpwstr>cantemir.mihu</vt:lpwstr>
  </property>
  <property fmtid="{D5CDD505-2E9C-101B-9397-08002B2CF9AE}" pid="9" name="CqDepartment">
    <vt:lpwstr/>
  </property>
  <property fmtid="{D5CDD505-2E9C-101B-9397-08002B2CF9AE}" pid="10" name="CqCompanyOwner">
    <vt:lpwstr>NTT DATA Romania</vt:lpwstr>
  </property>
</Properties>
</file>